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E5AB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СОГЛАСИЕ </w:t>
      </w:r>
    </w:p>
    <w:p w14:paraId="00F80F96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НА ОБРАБОТКУ ПЕРСОНАЛЬНЫХ ДАННЫХ</w:t>
      </w:r>
    </w:p>
    <w:p w14:paraId="4873457D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для пользователей Сервиса Агента ООО «ТРИВВВИ»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013CA65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Настоящим,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нижеуказанный субъект персональных данных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в соответствии со статьёй 9 Федерального закона от 27.07.2006 № 152-ФЗ «О персональных данных», даёт своё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добровольное, информированное и сознательное согласие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на обработку своих персональных данных: </w:t>
      </w:r>
    </w:p>
    <w:p w14:paraId="1834E8AD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Оператор: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Общество с ограниченной ответственностью «ТРИВВВИ» ОГРН </w:t>
      </w:r>
      <w:r>
        <w:rPr>
          <w:rFonts w:hint="default" w:ascii="Calibri" w:hAnsi="Calibri" w:cs="Calibri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1217700246290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ИНН </w:t>
      </w:r>
      <w:r>
        <w:rPr>
          <w:rFonts w:hint="default" w:ascii="Calibri" w:hAnsi="Calibri" w:cs="Calibri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7726477759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КПП </w:t>
      </w:r>
      <w:r>
        <w:rPr>
          <w:rFonts w:hint="default" w:ascii="Calibri" w:hAnsi="Calibri" w:cs="Calibri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772601001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Юридический и фактический адрес: </w:t>
      </w:r>
      <w:r>
        <w:rPr>
          <w:rFonts w:hint="default" w:ascii="Calibri" w:hAnsi="Calibri" w:cs="Calibri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117638, РОССИЯ, г. Москва, МУНИЦИПАЛЬНЫЙ ОКРУГ НАГОРНЫЙ, ул, Криворожская, Д. 21, К. 1, КВ. 67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Электронная почта: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"mailto:info@lider-service.ru" \t "_blank" </w:instrText>
      </w:r>
      <w:r>
        <w:rPr>
          <w:color w:val="auto"/>
          <w:sz w:val="24"/>
          <w:szCs w:val="24"/>
        </w:rPr>
        <w:fldChar w:fldCharType="separate"/>
      </w:r>
      <w:r>
        <w:rPr>
          <w:rFonts w:hint="default"/>
          <w:b/>
          <w:bCs/>
          <w:color w:val="auto"/>
          <w:sz w:val="24"/>
          <w:szCs w:val="24"/>
          <w:lang w:val="en-US"/>
        </w:rPr>
        <w:t>protsko14s@gmail.com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(далее —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Оператор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). </w:t>
      </w:r>
    </w:p>
    <w:p w14:paraId="52D5F74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1. Цель обработки персональных данных</w:t>
      </w:r>
      <w:bookmarkStart w:id="0" w:name="_GoBack"/>
      <w:bookmarkEnd w:id="0"/>
    </w:p>
    <w:p w14:paraId="4AA0EEE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Согласие предоставляется на обработку персональных данных в следующих целях: </w:t>
      </w:r>
    </w:p>
    <w:p w14:paraId="7ACB2C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заключение и исполнение агентского соглашения между Принципалом и Оператором;</w:t>
      </w:r>
    </w:p>
    <w:p w14:paraId="0C4BB2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подключение Принципала к Сервису Агента (платформе);</w:t>
      </w:r>
    </w:p>
    <w:p w14:paraId="4653C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организация взаимодействия между Принципалом и Клиентами;</w:t>
      </w:r>
    </w:p>
    <w:p w14:paraId="19993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учёт и расчёт по оказанным услугам;</w:t>
      </w:r>
    </w:p>
    <w:p w14:paraId="4573F3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идентификация и верификация пользователей (в том числе проверка отсутствия судимости, водительских прав, лицензий);</w:t>
      </w:r>
    </w:p>
    <w:p w14:paraId="5B9B1E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направление информационных, технических и маркетинговых сообщений;</w:t>
      </w:r>
    </w:p>
    <w:p w14:paraId="57EFB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исполнение требований законодательства РФ (налогового, административного, в сфере транспорта и безопасности);</w:t>
      </w:r>
    </w:p>
    <w:p w14:paraId="519F3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обеспечение функционирования платформы и технической поддержки;</w:t>
      </w:r>
    </w:p>
    <w:p w14:paraId="077EE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предотвращение мошенничества и обеспечение безопасности пользователей.</w:t>
      </w:r>
    </w:p>
    <w:p w14:paraId="08D424F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2. Перечень персональных данных, на обработку которых даётся согласие </w:t>
      </w:r>
    </w:p>
    <w:p w14:paraId="2238DAD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Оператор вправе обрабатывать следующие персональные данные: </w:t>
      </w:r>
    </w:p>
    <w:p w14:paraId="618E2D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Фамилия, имя, отчество;</w:t>
      </w:r>
    </w:p>
    <w:p w14:paraId="645C4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Дата рождения;</w:t>
      </w:r>
    </w:p>
    <w:p w14:paraId="2F0CC9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Адрес электронной почты (e-mail);</w:t>
      </w:r>
    </w:p>
    <w:p w14:paraId="351FF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Номер телефона;</w:t>
      </w:r>
    </w:p>
    <w:p w14:paraId="59237F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Адрес проживания (места жительства);</w:t>
      </w:r>
    </w:p>
    <w:p w14:paraId="532BC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Паспортные данные (серия, номер, кем и когда выдан, дата выдачи);</w:t>
      </w:r>
    </w:p>
    <w:p w14:paraId="2C95F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ИНН;</w:t>
      </w:r>
    </w:p>
    <w:p w14:paraId="12B8F0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СНИЛС;</w:t>
      </w:r>
    </w:p>
    <w:p w14:paraId="1FB26E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Данные о гражданстве;</w:t>
      </w:r>
    </w:p>
    <w:p w14:paraId="28697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Реквизиты банковского счёта, платёжных систем;</w:t>
      </w:r>
    </w:p>
    <w:p w14:paraId="22E33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Сведения о водительском удостоверении;</w:t>
      </w:r>
    </w:p>
    <w:p w14:paraId="327727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Данные о транспортном средстве (при наличии);</w:t>
      </w:r>
    </w:p>
    <w:p w14:paraId="7B5F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Полисы ОСАГО и страхования гражданской ответственности;</w:t>
      </w:r>
    </w:p>
    <w:p w14:paraId="51716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Справки о наличии (отсутствии) судимости;</w:t>
      </w:r>
    </w:p>
    <w:p w14:paraId="5F628D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Документы, подтверждающие квалификацию, разрешения, лицензии;</w:t>
      </w:r>
    </w:p>
    <w:p w14:paraId="62202E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Сведения о заработке и выполненных заказах;</w:t>
      </w:r>
    </w:p>
    <w:p w14:paraId="22C8C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IP-адрес, данные cookies, сведения об использовании платформы;</w:t>
      </w:r>
    </w:p>
    <w:p w14:paraId="34FEB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Иные данные, предоставленные субъектом при регистрации и использовании сервиса.</w:t>
      </w:r>
    </w:p>
    <w:p w14:paraId="76785C5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3. Действия с персональными данными </w:t>
      </w:r>
    </w:p>
    <w:p w14:paraId="5653011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Оператор вправе осуществлять следующие действия с персональными данными: </w:t>
      </w:r>
    </w:p>
    <w:p w14:paraId="0DFE3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сбор;</w:t>
      </w:r>
    </w:p>
    <w:p w14:paraId="1F2B5B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запись;</w:t>
      </w:r>
    </w:p>
    <w:p w14:paraId="104AF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систематизация;</w:t>
      </w:r>
    </w:p>
    <w:p w14:paraId="19E05E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накопление;</w:t>
      </w:r>
    </w:p>
    <w:p w14:paraId="3F408E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хранение;</w:t>
      </w:r>
    </w:p>
    <w:p w14:paraId="37E2D5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уточнение (обновление, изменение);</w:t>
      </w:r>
    </w:p>
    <w:p w14:paraId="0AD9FF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извлечение;</w:t>
      </w:r>
    </w:p>
    <w:p w14:paraId="28375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использование;</w:t>
      </w:r>
    </w:p>
    <w:p w14:paraId="3312B0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передачу (в том числе трансграничную);</w:t>
      </w:r>
    </w:p>
    <w:p w14:paraId="2CD45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обезличивание;</w:t>
      </w:r>
    </w:p>
    <w:p w14:paraId="4D1A0A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блокирование;</w:t>
      </w:r>
    </w:p>
    <w:p w14:paraId="210B1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удаление;</w:t>
      </w:r>
    </w:p>
    <w:p w14:paraId="3401A6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уничтожение.</w:t>
      </w:r>
    </w:p>
    <w:p w14:paraId="2157AFF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4. Способы обработки персональных данных </w:t>
      </w:r>
    </w:p>
    <w:p w14:paraId="7DF9B51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Обработка персональных данных осуществляется с использованием средств автоматизации (включая базы данных, программное обеспечение, облачные сервисы) и/или без их использования, в том числе: </w:t>
      </w:r>
    </w:p>
    <w:p w14:paraId="34100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с применением файлов cookie и систем веб-аналитики;</w:t>
      </w:r>
    </w:p>
    <w:p w14:paraId="5EDD25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через интеграцию с платёжными системами и IT-сервисами;</w:t>
      </w:r>
    </w:p>
    <w:p w14:paraId="73D269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в целях идентификации, верификации и безопасности.</w:t>
      </w:r>
    </w:p>
    <w:p w14:paraId="46549F9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5. Срок действия согласия </w:t>
      </w:r>
    </w:p>
    <w:p w14:paraId="4D73FC0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Настоящее согласие действует: </w:t>
      </w:r>
    </w:p>
    <w:p w14:paraId="42514D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в течение всего срока действия агентского соглашения;</w:t>
      </w:r>
    </w:p>
    <w:p w14:paraId="19A03D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а также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в течение 5 (пяти) лет с даты прекращения соглашения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, если иное не требуется по закону (например, для исполнения налоговых или бухгалтерских обязательств).</w:t>
      </w:r>
    </w:p>
    <w:p w14:paraId="4824075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Согласие может быть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отозвано досрочно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в любой момент. </w:t>
      </w:r>
    </w:p>
    <w:p w14:paraId="2068BFF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6. Отзыв согласия </w:t>
      </w:r>
    </w:p>
    <w:p w14:paraId="5FB3E13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Субъект персональных данных вправе отозвать своё согласие на обработку персональных данных, направив письменное заявление на электронную почту Оператора: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"mailto:info@lider-service.ru" \t "_blank" </w:instrText>
      </w:r>
      <w:r>
        <w:rPr>
          <w:color w:val="auto"/>
          <w:sz w:val="24"/>
          <w:szCs w:val="24"/>
        </w:rPr>
        <w:fldChar w:fldCharType="separate"/>
      </w:r>
      <w:r>
        <w:rPr>
          <w:rFonts w:hint="default"/>
          <w:b/>
          <w:bCs/>
          <w:color w:val="auto"/>
          <w:sz w:val="24"/>
          <w:szCs w:val="24"/>
          <w:lang w:val="en-US"/>
        </w:rPr>
        <w:t>protsko14s@gmail.com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 пометкой «Отзыв согласия на обработку персональных данных». </w:t>
      </w:r>
    </w:p>
    <w:p w14:paraId="46FA6C3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Обработка персональных данных прекращается в течение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30 дней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с момента получения отзыва, если иное не требуется по закону (например, для выполнения обязательств по договору или налогового законодательства). </w:t>
      </w:r>
    </w:p>
    <w:p w14:paraId="44BCD41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7. Передача персональных данных третьим лицам </w:t>
      </w:r>
    </w:p>
    <w:p w14:paraId="71A2854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Персональные данные могут быть переданы третьим лицам в следующих случаях: </w:t>
      </w:r>
    </w:p>
    <w:p w14:paraId="79B6D5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передача осуществляется в рамках исполнения агентского соглашения;</w:t>
      </w:r>
    </w:p>
    <w:p w14:paraId="730C8B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для обеспечения расчётов и взаимодействия с клиентами;</w:t>
      </w:r>
    </w:p>
    <w:p w14:paraId="75F525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в целях исполнения законодательства.</w:t>
      </w:r>
    </w:p>
    <w:p w14:paraId="29802EC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Конкретные третьи лица, получающие персональные данные: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145921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платёжные системы: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MOZEN (ООО «МОЗЕН»), MANDARIN (ООО «МАНДАРИН»), PAYGINE-FINTECH, ROBOKASSA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/>
        </w:rPr>
        <w:t>НКО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en-US" w:eastAsia="ru-RU"/>
        </w:rPr>
        <w:t xml:space="preserve"> «ПЕРСПЕКТИВА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;</w:t>
      </w:r>
    </w:p>
    <w:p w14:paraId="66E8FD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IT-платформы, обеспечивающие работу сервиса (хостинг, аналитика, рассылки);</w:t>
      </w:r>
    </w:p>
    <w:p w14:paraId="642901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иные подрядчики, привлечённые Оператором для выполнения обязательств (например, службы проверки судимостей, верификации документов).</w:t>
      </w:r>
    </w:p>
    <w:p w14:paraId="53C5B20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8. Трансграничная передача персональных данных </w:t>
      </w:r>
    </w:p>
    <w:p w14:paraId="2ABAE1D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Субъект персональных данных даёт согласие на трансграничную передачу его персональных данных, в том числе на территорию иностранных государств,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не обеспечивающих адекватную защиту прав субъектов персональных данных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в следующих случаях: </w:t>
      </w:r>
    </w:p>
    <w:p w14:paraId="6FFE21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при использовании международных платёжных систем;</w:t>
      </w:r>
    </w:p>
    <w:p w14:paraId="5B454E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при использовании облачных сервисов, расположенных за пределами РФ;</w:t>
      </w:r>
    </w:p>
    <w:p w14:paraId="34014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исключительно в целях исполнения агентского соглашения и взаимодействия с Клиентами.</w:t>
      </w:r>
    </w:p>
    <w:p w14:paraId="071E20C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9. Информирование о правах субъекта </w:t>
      </w:r>
    </w:p>
    <w:p w14:paraId="729D2EE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Субъект персональных данных имеет право: </w:t>
      </w:r>
    </w:p>
    <w:p w14:paraId="4E09EA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получать информацию о том, какие персональные данные обрабатываются, и с какой целью;</w:t>
      </w:r>
    </w:p>
    <w:p w14:paraId="5AF2D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требовать уточнения, блокирования или уничтожения своих персональных данных;</w:t>
      </w:r>
    </w:p>
    <w:p w14:paraId="7BFDBE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отозвать согласие в любой момент;</w:t>
      </w:r>
    </w:p>
    <w:p w14:paraId="3002A8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обжаловать действия Оператора в уполномоченный орган (Роскомнадзор) или в суд.</w:t>
      </w:r>
    </w:p>
    <w:p w14:paraId="2AF94B6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10. Подтверждение добровольности согласия </w:t>
      </w:r>
    </w:p>
    <w:p w14:paraId="4792A22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Субъект персональных данных подтверждает, что: </w:t>
      </w:r>
    </w:p>
    <w:p w14:paraId="593A5AFA">
      <w:pPr>
        <w:pStyle w:val="12"/>
        <w:numPr>
          <w:ilvl w:val="0"/>
          <w:numId w:val="10"/>
        </w:numPr>
        <w:spacing w:after="0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ознакомлен с настоящим согласием и Политикой обработки персональных данных, размещённой на сайте: </w:t>
      </w:r>
      <w:r>
        <w:rPr>
          <w:rFonts w:ascii="Times New Roman" w:hAnsi="Times New Roman" w:cs="Times New Roman"/>
          <w:color w:val="auto"/>
          <w:sz w:val="24"/>
          <w:szCs w:val="24"/>
        </w:rPr>
        <w:t>https://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profi-work.com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;</w:t>
      </w:r>
    </w:p>
    <w:p w14:paraId="36FCE4AD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осознаёт свои права и обязанности;</w:t>
      </w:r>
    </w:p>
    <w:p w14:paraId="6495ADFE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даёт согласие добровольно, в своих интересах и без принуждения;</w:t>
      </w:r>
    </w:p>
    <w:p w14:paraId="1E0403FA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понимает, что предоставление персональных данных не является обязательным, но необходимо для использования платформы и получения услуг.</w:t>
      </w:r>
    </w:p>
    <w:p w14:paraId="1621FB2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Акцепт согласия </w:t>
      </w:r>
    </w:p>
    <w:p w14:paraId="23CAFC3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Segoe UI Symbol" w:hAnsi="Segoe UI Symbol" w:eastAsia="Times New Roman" w:cs="Segoe UI Symbol"/>
          <w:color w:val="auto"/>
          <w:sz w:val="24"/>
          <w:szCs w:val="24"/>
          <w:lang w:eastAsia="ru-RU"/>
        </w:rPr>
        <w:t>☐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Я даю согласие на обработку моих персональных данных в соответствии с вышеуказанными условиями. </w:t>
      </w:r>
    </w:p>
    <w:p w14:paraId="0F932A1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(Поставьте галочку в чекбокс на сайте) </w:t>
      </w:r>
    </w:p>
    <w:p w14:paraId="10773521">
      <w:pPr>
        <w:rPr>
          <w:color w:val="auto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0788A"/>
    <w:multiLevelType w:val="multilevel"/>
    <w:tmpl w:val="016078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5DF4577"/>
    <w:multiLevelType w:val="multilevel"/>
    <w:tmpl w:val="15DF457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E683A97"/>
    <w:multiLevelType w:val="multilevel"/>
    <w:tmpl w:val="1E683A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ECC2C9B"/>
    <w:multiLevelType w:val="multilevel"/>
    <w:tmpl w:val="1ECC2C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25853B4"/>
    <w:multiLevelType w:val="multilevel"/>
    <w:tmpl w:val="225853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ADE393B"/>
    <w:multiLevelType w:val="multilevel"/>
    <w:tmpl w:val="2ADE39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B662A5C"/>
    <w:multiLevelType w:val="multilevel"/>
    <w:tmpl w:val="5B662A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CB25C3F"/>
    <w:multiLevelType w:val="multilevel"/>
    <w:tmpl w:val="5CB25C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9897F12"/>
    <w:multiLevelType w:val="multilevel"/>
    <w:tmpl w:val="69897F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D744E75"/>
    <w:multiLevelType w:val="multilevel"/>
    <w:tmpl w:val="6D744E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DE3480C"/>
    <w:multiLevelType w:val="multilevel"/>
    <w:tmpl w:val="7DE348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C6"/>
    <w:rsid w:val="00015330"/>
    <w:rsid w:val="004A4BC6"/>
    <w:rsid w:val="006A2053"/>
    <w:rsid w:val="00F03207"/>
    <w:rsid w:val="3DAF41E7"/>
    <w:rsid w:val="407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2 Знак"/>
    <w:basedOn w:val="4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 3 Знак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sdfdsfsfd</Company>
  <Pages>4</Pages>
  <Words>890</Words>
  <Characters>5073</Characters>
  <Lines>42</Lines>
  <Paragraphs>11</Paragraphs>
  <TotalTime>2</TotalTime>
  <ScaleCrop>false</ScaleCrop>
  <LinksUpToDate>false</LinksUpToDate>
  <CharactersWithSpaces>5952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2025-08-18T12:42:00Z</dcterms:created>
  <dc:creator>Pro200</dc:creator>
  <cp:lastModifiedBy>serge</cp:lastModifiedBy>
  <dcterms:modified xsi:type="dcterms:W3CDTF">2025-12-12T17:00:48Z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5625C447653D45C29B3BEFE5E115D539_12</vt:lpwstr>
  </property>
</Properties>
</file>